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40" w:rsidRPr="00D85940" w:rsidRDefault="00D85940" w:rsidP="00D85940">
      <w:pPr>
        <w:rPr>
          <w:rFonts w:ascii="Arial" w:hAnsi="Arial" w:cs="Arial"/>
          <w:color w:val="0000FF"/>
          <w:sz w:val="22"/>
          <w:szCs w:val="22"/>
        </w:rPr>
      </w:pPr>
      <w:r w:rsidRPr="00D85940">
        <w:rPr>
          <w:rFonts w:ascii="Arial" w:hAnsi="Arial" w:cs="Arial"/>
          <w:color w:val="0000FF"/>
          <w:sz w:val="22"/>
          <w:szCs w:val="22"/>
        </w:rPr>
        <w:t>[Your address]</w:t>
      </w:r>
    </w:p>
    <w:p w:rsidR="00D85940" w:rsidRPr="00D85940" w:rsidRDefault="00D85940" w:rsidP="00D85940">
      <w:pPr>
        <w:rPr>
          <w:rFonts w:ascii="Arial" w:hAnsi="Arial" w:cs="Arial"/>
          <w:color w:val="0000FF"/>
          <w:sz w:val="22"/>
          <w:szCs w:val="22"/>
        </w:rPr>
      </w:pPr>
    </w:p>
    <w:p w:rsidR="00D85940" w:rsidRPr="00AB5FB2" w:rsidRDefault="00AB5FB2" w:rsidP="00D85940">
      <w:pPr>
        <w:rPr>
          <w:rFonts w:ascii="Arial" w:hAnsi="Arial" w:cs="Arial"/>
          <w:sz w:val="22"/>
          <w:szCs w:val="22"/>
        </w:rPr>
      </w:pPr>
      <w:r w:rsidRPr="00AB5FB2">
        <w:rPr>
          <w:rFonts w:ascii="Arial" w:hAnsi="Arial" w:cs="Arial"/>
          <w:sz w:val="22"/>
          <w:szCs w:val="22"/>
        </w:rPr>
        <w:t>Paula Sheriff MP</w:t>
      </w:r>
    </w:p>
    <w:p w:rsidR="00AB5FB2" w:rsidRDefault="00AB5FB2" w:rsidP="00AB5FB2">
      <w:pPr>
        <w:rPr>
          <w:rFonts w:ascii="Arial" w:hAnsi="Arial" w:cs="Arial"/>
          <w:noProof w:val="0"/>
          <w:color w:val="2F2F2F"/>
          <w:sz w:val="22"/>
          <w:szCs w:val="22"/>
        </w:rPr>
      </w:pPr>
      <w:r w:rsidRPr="00AB5FB2">
        <w:rPr>
          <w:rFonts w:ascii="Arial" w:hAnsi="Arial" w:cs="Arial"/>
          <w:noProof w:val="0"/>
          <w:color w:val="2F2F2F"/>
          <w:sz w:val="22"/>
          <w:szCs w:val="22"/>
        </w:rPr>
        <w:t>The Old Dewsbury Reporter Building</w:t>
      </w:r>
    </w:p>
    <w:p w:rsidR="00AB5FB2" w:rsidRDefault="00AB5FB2" w:rsidP="00AB5FB2">
      <w:pPr>
        <w:rPr>
          <w:rFonts w:ascii="Arial" w:hAnsi="Arial" w:cs="Arial"/>
          <w:noProof w:val="0"/>
          <w:color w:val="2F2F2F"/>
          <w:sz w:val="22"/>
          <w:szCs w:val="22"/>
        </w:rPr>
      </w:pPr>
      <w:r w:rsidRPr="00AB5FB2">
        <w:rPr>
          <w:rFonts w:ascii="Arial" w:hAnsi="Arial" w:cs="Arial"/>
          <w:noProof w:val="0"/>
          <w:color w:val="2F2F2F"/>
          <w:sz w:val="22"/>
          <w:szCs w:val="22"/>
        </w:rPr>
        <w:t>17 Wellington Road</w:t>
      </w:r>
    </w:p>
    <w:p w:rsidR="00AB5FB2" w:rsidRDefault="00AB5FB2" w:rsidP="00AB5FB2">
      <w:pPr>
        <w:rPr>
          <w:rFonts w:ascii="Arial" w:hAnsi="Arial" w:cs="Arial"/>
          <w:noProof w:val="0"/>
          <w:color w:val="2F2F2F"/>
          <w:sz w:val="22"/>
          <w:szCs w:val="22"/>
        </w:rPr>
      </w:pPr>
      <w:r w:rsidRPr="00AB5FB2">
        <w:rPr>
          <w:rFonts w:ascii="Arial" w:hAnsi="Arial" w:cs="Arial"/>
          <w:noProof w:val="0"/>
          <w:color w:val="2F2F2F"/>
          <w:sz w:val="22"/>
          <w:szCs w:val="22"/>
        </w:rPr>
        <w:t>Dewsbury</w:t>
      </w:r>
    </w:p>
    <w:p w:rsidR="00AB5FB2" w:rsidRPr="00AB5FB2" w:rsidRDefault="00AB5FB2" w:rsidP="00AB5FB2">
      <w:pPr>
        <w:rPr>
          <w:rFonts w:ascii="Arial" w:hAnsi="Arial" w:cs="Arial"/>
          <w:noProof w:val="0"/>
          <w:color w:val="2F2F2F"/>
          <w:sz w:val="22"/>
          <w:szCs w:val="22"/>
        </w:rPr>
      </w:pPr>
      <w:r w:rsidRPr="00AB5FB2">
        <w:rPr>
          <w:rFonts w:ascii="Arial" w:hAnsi="Arial" w:cs="Arial"/>
          <w:noProof w:val="0"/>
          <w:color w:val="2F2F2F"/>
          <w:sz w:val="22"/>
          <w:szCs w:val="22"/>
        </w:rPr>
        <w:t>WF13 1HQ</w:t>
      </w:r>
    </w:p>
    <w:p w:rsidR="00AB5FB2" w:rsidRPr="00AB5FB2" w:rsidRDefault="00AB5FB2" w:rsidP="00AB5FB2">
      <w:pPr>
        <w:rPr>
          <w:rFonts w:ascii="Times" w:hAnsi="Times"/>
          <w:noProof w:val="0"/>
          <w:sz w:val="22"/>
          <w:szCs w:val="22"/>
        </w:rPr>
      </w:pPr>
      <w:r w:rsidRPr="00AB5FB2">
        <w:rPr>
          <w:rFonts w:ascii="Helvetica Neue" w:hAnsi="Helvetica Neue"/>
          <w:noProof w:val="0"/>
          <w:color w:val="2F2F2F"/>
          <w:sz w:val="22"/>
          <w:szCs w:val="22"/>
        </w:rPr>
        <w:t>paula@paulasherriff.org.uk</w:t>
      </w:r>
    </w:p>
    <w:p w:rsidR="00AB5FB2" w:rsidRPr="00AB5FB2" w:rsidRDefault="00AB5FB2" w:rsidP="00AB5FB2">
      <w:pPr>
        <w:rPr>
          <w:rFonts w:ascii="Arial" w:hAnsi="Arial" w:cs="Arial"/>
          <w:noProof w:val="0"/>
          <w:sz w:val="22"/>
          <w:szCs w:val="22"/>
        </w:rPr>
      </w:pPr>
    </w:p>
    <w:p w:rsidR="00D85940" w:rsidRPr="00D85940" w:rsidRDefault="00D85940" w:rsidP="00D85940">
      <w:pPr>
        <w:rPr>
          <w:rFonts w:ascii="Arial" w:hAnsi="Arial" w:cs="Arial"/>
          <w:color w:val="0000FF"/>
          <w:sz w:val="22"/>
          <w:szCs w:val="22"/>
        </w:rPr>
      </w:pP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</w:r>
      <w:r w:rsidRPr="00D85940">
        <w:rPr>
          <w:rFonts w:ascii="Arial" w:hAnsi="Arial" w:cs="Arial"/>
          <w:sz w:val="22"/>
          <w:szCs w:val="22"/>
        </w:rPr>
        <w:tab/>
        <w:t xml:space="preserve">                          </w:t>
      </w:r>
      <w:r w:rsidRPr="00D85940">
        <w:rPr>
          <w:rFonts w:ascii="Arial" w:hAnsi="Arial" w:cs="Arial"/>
          <w:color w:val="0000FF"/>
          <w:sz w:val="22"/>
          <w:szCs w:val="22"/>
        </w:rPr>
        <w:t xml:space="preserve">[Date] </w:t>
      </w:r>
    </w:p>
    <w:p w:rsidR="00D85940" w:rsidRPr="00AB5FB2" w:rsidRDefault="00D85940" w:rsidP="00D85940">
      <w:pPr>
        <w:rPr>
          <w:rFonts w:ascii="Arial" w:hAnsi="Arial" w:cs="Arial"/>
          <w:sz w:val="22"/>
          <w:szCs w:val="22"/>
        </w:rPr>
      </w:pPr>
    </w:p>
    <w:p w:rsidR="00AB5FB2" w:rsidRPr="00AB5FB2" w:rsidRDefault="00D85940" w:rsidP="00D85940">
      <w:pPr>
        <w:rPr>
          <w:rFonts w:ascii="Arial" w:hAnsi="Arial" w:cs="Arial"/>
          <w:sz w:val="22"/>
          <w:szCs w:val="22"/>
        </w:rPr>
      </w:pPr>
      <w:r w:rsidRPr="00AB5FB2">
        <w:rPr>
          <w:rFonts w:ascii="Arial" w:hAnsi="Arial" w:cs="Arial"/>
          <w:sz w:val="22"/>
          <w:szCs w:val="22"/>
        </w:rPr>
        <w:t xml:space="preserve">Dear </w:t>
      </w:r>
      <w:r w:rsidR="00AB5FB2" w:rsidRPr="00AB5FB2">
        <w:rPr>
          <w:rFonts w:ascii="Arial" w:hAnsi="Arial" w:cs="Arial"/>
          <w:sz w:val="22"/>
          <w:szCs w:val="22"/>
        </w:rPr>
        <w:t>Paula Sheriff MP</w:t>
      </w: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</w:p>
    <w:p w:rsidR="00D85940" w:rsidRDefault="00D85940" w:rsidP="00D85940">
      <w:pPr>
        <w:rPr>
          <w:rFonts w:ascii="Arial" w:hAnsi="Arial" w:cs="Arial"/>
          <w:sz w:val="22"/>
          <w:szCs w:val="22"/>
        </w:rPr>
      </w:pPr>
      <w:r w:rsidRPr="00D85940">
        <w:rPr>
          <w:rFonts w:ascii="Arial" w:hAnsi="Arial" w:cs="Arial"/>
          <w:sz w:val="22"/>
          <w:szCs w:val="22"/>
        </w:rPr>
        <w:t xml:space="preserve">I am writing to </w:t>
      </w:r>
      <w:r w:rsidR="00AB5FB2">
        <w:rPr>
          <w:rFonts w:ascii="Arial" w:hAnsi="Arial" w:cs="Arial"/>
          <w:sz w:val="22"/>
          <w:szCs w:val="22"/>
        </w:rPr>
        <w:t>ask you, as head of</w:t>
      </w:r>
      <w:r>
        <w:rPr>
          <w:rFonts w:ascii="Arial" w:hAnsi="Arial" w:cs="Arial"/>
          <w:sz w:val="22"/>
          <w:szCs w:val="22"/>
        </w:rPr>
        <w:t xml:space="preserve"> the</w:t>
      </w:r>
      <w:r w:rsidRPr="00D85940">
        <w:rPr>
          <w:rFonts w:ascii="Arial" w:hAnsi="Arial" w:cs="Arial"/>
          <w:sz w:val="22"/>
          <w:szCs w:val="22"/>
        </w:rPr>
        <w:t xml:space="preserve"> </w:t>
      </w:r>
      <w:r w:rsidRPr="00D85940">
        <w:rPr>
          <w:rFonts w:ascii="Arial" w:hAnsi="Arial" w:cs="Arial"/>
          <w:color w:val="222222"/>
          <w:sz w:val="22"/>
          <w:szCs w:val="22"/>
          <w:shd w:val="clear" w:color="auto" w:fill="FFFFFF"/>
        </w:rPr>
        <w:t>All Party Parliamentary Group on Women’s Health</w:t>
      </w:r>
      <w:r w:rsidR="00AB5FB2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</w:t>
      </w:r>
      <w:r w:rsidRPr="007F5256">
        <w:rPr>
          <w:rFonts w:ascii="Arial" w:hAnsi="Arial" w:cs="Arial"/>
          <w:sz w:val="22"/>
          <w:szCs w:val="22"/>
        </w:rPr>
        <w:t>address</w:t>
      </w:r>
      <w:r w:rsidRPr="00D859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 w:rsidRPr="007F5256">
        <w:rPr>
          <w:rFonts w:ascii="Arial" w:hAnsi="Arial" w:cs="Arial"/>
          <w:sz w:val="22"/>
          <w:szCs w:val="22"/>
        </w:rPr>
        <w:t xml:space="preserve"> alarming </w:t>
      </w:r>
      <w:r>
        <w:rPr>
          <w:rFonts w:ascii="Arial" w:hAnsi="Arial" w:cs="Arial"/>
          <w:sz w:val="22"/>
          <w:szCs w:val="22"/>
        </w:rPr>
        <w:t xml:space="preserve">gender disparity across several areas of health; </w:t>
      </w:r>
      <w:r w:rsidRPr="00FE63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pain</w:t>
      </w:r>
      <w:r w:rsidR="002A177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management</w:t>
      </w:r>
      <w:r w:rsidRPr="00FE630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 reproductive health, gynaecological conditions, mental health and medical research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244F60" w:rsidRDefault="00244F60" w:rsidP="00244F60">
      <w:pPr>
        <w:rPr>
          <w:rFonts w:ascii="Arial" w:hAnsi="Arial" w:cs="Arial"/>
          <w:sz w:val="22"/>
          <w:szCs w:val="22"/>
        </w:rPr>
      </w:pPr>
    </w:p>
    <w:p w:rsidR="00244F60" w:rsidRDefault="00D85940" w:rsidP="00244F60">
      <w:pPr>
        <w:rPr>
          <w:rFonts w:ascii="Arial" w:hAnsi="Arial" w:cs="Arial"/>
          <w:bCs/>
          <w:sz w:val="22"/>
          <w:szCs w:val="22"/>
        </w:rPr>
      </w:pPr>
      <w:r w:rsidRPr="00244F60">
        <w:rPr>
          <w:rFonts w:ascii="Arial" w:hAnsi="Arial" w:cs="Arial"/>
          <w:bCs/>
          <w:sz w:val="22"/>
          <w:szCs w:val="22"/>
        </w:rPr>
        <w:t>Reports and resea</w:t>
      </w:r>
      <w:r w:rsidR="00244F60">
        <w:rPr>
          <w:rFonts w:ascii="Arial" w:hAnsi="Arial" w:cs="Arial"/>
          <w:bCs/>
          <w:sz w:val="22"/>
          <w:szCs w:val="22"/>
        </w:rPr>
        <w:t>r</w:t>
      </w:r>
      <w:r w:rsidRPr="00244F60">
        <w:rPr>
          <w:rFonts w:ascii="Arial" w:hAnsi="Arial" w:cs="Arial"/>
          <w:bCs/>
          <w:sz w:val="22"/>
          <w:szCs w:val="22"/>
        </w:rPr>
        <w:t>c</w:t>
      </w:r>
      <w:r w:rsidR="00244F60" w:rsidRPr="00244F60">
        <w:rPr>
          <w:rFonts w:ascii="Arial" w:hAnsi="Arial" w:cs="Arial"/>
          <w:bCs/>
          <w:sz w:val="22"/>
          <w:szCs w:val="22"/>
        </w:rPr>
        <w:t>h</w:t>
      </w:r>
      <w:r w:rsidRPr="00244F60">
        <w:rPr>
          <w:rFonts w:ascii="Arial" w:hAnsi="Arial" w:cs="Arial"/>
          <w:bCs/>
          <w:sz w:val="22"/>
          <w:szCs w:val="22"/>
        </w:rPr>
        <w:t xml:space="preserve"> have shown a number of alarming pr</w:t>
      </w:r>
      <w:r w:rsidR="00244F60" w:rsidRPr="00244F60">
        <w:rPr>
          <w:rFonts w:ascii="Arial" w:hAnsi="Arial" w:cs="Arial"/>
          <w:bCs/>
          <w:sz w:val="22"/>
          <w:szCs w:val="22"/>
        </w:rPr>
        <w:t>o</w:t>
      </w:r>
      <w:r w:rsidRPr="00244F60">
        <w:rPr>
          <w:rFonts w:ascii="Arial" w:hAnsi="Arial" w:cs="Arial"/>
          <w:bCs/>
          <w:sz w:val="22"/>
          <w:szCs w:val="22"/>
        </w:rPr>
        <w:t>blems tha</w:t>
      </w:r>
      <w:r w:rsidR="00244F60" w:rsidRPr="00244F60">
        <w:rPr>
          <w:rFonts w:ascii="Arial" w:hAnsi="Arial" w:cs="Arial"/>
          <w:bCs/>
          <w:sz w:val="22"/>
          <w:szCs w:val="22"/>
        </w:rPr>
        <w:t>t urgently need to be addressed:</w:t>
      </w:r>
    </w:p>
    <w:p w:rsidR="00244F60" w:rsidRPr="00244F60" w:rsidRDefault="00244F60" w:rsidP="00244F60">
      <w:pPr>
        <w:rPr>
          <w:rFonts w:ascii="Arial" w:hAnsi="Arial" w:cs="Arial"/>
          <w:bCs/>
          <w:sz w:val="22"/>
          <w:szCs w:val="22"/>
        </w:rPr>
      </w:pPr>
    </w:p>
    <w:p w:rsidR="00244F60" w:rsidRPr="00244F60" w:rsidRDefault="00D85940" w:rsidP="00244F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4F60">
        <w:rPr>
          <w:rFonts w:ascii="Arial" w:hAnsi="Arial" w:cs="Arial"/>
          <w:sz w:val="22"/>
          <w:szCs w:val="22"/>
        </w:rPr>
        <w:t>Female dementia sufferers receive worse medical treatment than men</w:t>
      </w:r>
    </w:p>
    <w:p w:rsidR="00244F60" w:rsidRPr="00244F60" w:rsidRDefault="00244F60" w:rsidP="00244F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4F60">
        <w:rPr>
          <w:rFonts w:ascii="Arial" w:hAnsi="Arial" w:cs="Arial"/>
          <w:sz w:val="22"/>
          <w:szCs w:val="22"/>
        </w:rPr>
        <w:t>S</w:t>
      </w:r>
      <w:r w:rsidR="00D85940" w:rsidRPr="00244F60">
        <w:rPr>
          <w:rFonts w:ascii="Arial" w:hAnsi="Arial" w:cs="Arial"/>
          <w:sz w:val="22"/>
          <w:szCs w:val="22"/>
        </w:rPr>
        <w:t xml:space="preserve">exist stereotypes mean women wait longer and are more likely to be misdiagnosed with mental health problems when they present with pain. </w:t>
      </w:r>
    </w:p>
    <w:p w:rsidR="00244F60" w:rsidRPr="00244F60" w:rsidRDefault="00D85940" w:rsidP="00244F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4F60">
        <w:rPr>
          <w:rFonts w:ascii="Arial" w:hAnsi="Arial" w:cs="Arial"/>
          <w:caps/>
          <w:sz w:val="22"/>
          <w:szCs w:val="22"/>
        </w:rPr>
        <w:t>I</w:t>
      </w:r>
      <w:r w:rsidRPr="00244F60">
        <w:rPr>
          <w:rFonts w:ascii="Arial" w:hAnsi="Arial" w:cs="Arial"/>
          <w:sz w:val="22"/>
          <w:szCs w:val="22"/>
        </w:rPr>
        <w:t xml:space="preserve">t </w:t>
      </w:r>
      <w:r w:rsidR="00244F60" w:rsidRPr="00244F60">
        <w:rPr>
          <w:rFonts w:ascii="Arial" w:hAnsi="Arial" w:cs="Arial"/>
          <w:sz w:val="22"/>
          <w:szCs w:val="22"/>
        </w:rPr>
        <w:t>t</w:t>
      </w:r>
      <w:r w:rsidRPr="00244F60">
        <w:rPr>
          <w:rFonts w:ascii="Arial" w:hAnsi="Arial" w:cs="Arial"/>
          <w:sz w:val="22"/>
          <w:szCs w:val="22"/>
        </w:rPr>
        <w:t>akes longer for women to be given a hospital referral</w:t>
      </w:r>
      <w:r w:rsidR="00244F60">
        <w:rPr>
          <w:rFonts w:ascii="Arial" w:hAnsi="Arial" w:cs="Arial"/>
          <w:sz w:val="22"/>
          <w:szCs w:val="22"/>
        </w:rPr>
        <w:t>s</w:t>
      </w:r>
      <w:r w:rsidRPr="00244F60">
        <w:rPr>
          <w:rFonts w:ascii="Arial" w:hAnsi="Arial" w:cs="Arial"/>
          <w:sz w:val="22"/>
          <w:szCs w:val="22"/>
        </w:rPr>
        <w:t xml:space="preserve">. </w:t>
      </w:r>
    </w:p>
    <w:p w:rsidR="00D85940" w:rsidRPr="00244F60" w:rsidRDefault="00D85940" w:rsidP="00244F60">
      <w:pPr>
        <w:pStyle w:val="ListParagraph"/>
        <w:numPr>
          <w:ilvl w:val="0"/>
          <w:numId w:val="1"/>
        </w:numPr>
        <w:rPr>
          <w:rFonts w:ascii="Arial" w:hAnsi="Arial" w:cs="Arial"/>
          <w:kern w:val="36"/>
          <w:sz w:val="22"/>
          <w:szCs w:val="22"/>
        </w:rPr>
      </w:pPr>
      <w:r w:rsidRPr="00244F60">
        <w:rPr>
          <w:rFonts w:ascii="Arial" w:hAnsi="Arial" w:cs="Arial"/>
          <w:sz w:val="22"/>
          <w:szCs w:val="22"/>
        </w:rPr>
        <w:t>Neither g</w:t>
      </w:r>
      <w:r w:rsidRPr="00244F60">
        <w:rPr>
          <w:rFonts w:ascii="Arial" w:hAnsi="Arial" w:cs="Arial"/>
          <w:color w:val="000000" w:themeColor="text1"/>
          <w:sz w:val="22"/>
          <w:szCs w:val="22"/>
        </w:rPr>
        <w:t xml:space="preserve">ynaecological </w:t>
      </w:r>
      <w:r w:rsidR="002A1777">
        <w:rPr>
          <w:rFonts w:ascii="Arial" w:hAnsi="Arial" w:cs="Arial"/>
          <w:color w:val="000000" w:themeColor="text1"/>
          <w:sz w:val="22"/>
          <w:szCs w:val="22"/>
        </w:rPr>
        <w:t>n</w:t>
      </w:r>
      <w:r w:rsidRPr="00244F60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244F60">
        <w:rPr>
          <w:rFonts w:ascii="Arial" w:hAnsi="Arial" w:cs="Arial"/>
          <w:sz w:val="22"/>
          <w:szCs w:val="22"/>
        </w:rPr>
        <w:t>chronic pain conditions, are g</w:t>
      </w:r>
      <w:r w:rsidR="00244F60">
        <w:rPr>
          <w:rFonts w:ascii="Arial" w:hAnsi="Arial" w:cs="Arial"/>
          <w:sz w:val="22"/>
          <w:szCs w:val="22"/>
        </w:rPr>
        <w:t>i</w:t>
      </w:r>
      <w:r w:rsidRPr="00244F60">
        <w:rPr>
          <w:rFonts w:ascii="Arial" w:hAnsi="Arial" w:cs="Arial"/>
          <w:sz w:val="22"/>
          <w:szCs w:val="22"/>
        </w:rPr>
        <w:t xml:space="preserve">ven </w:t>
      </w:r>
      <w:r w:rsidR="00244F60">
        <w:rPr>
          <w:rFonts w:ascii="Arial" w:hAnsi="Arial" w:cs="Arial"/>
          <w:sz w:val="22"/>
          <w:szCs w:val="22"/>
        </w:rPr>
        <w:t>adequate</w:t>
      </w:r>
      <w:r w:rsidRPr="00244F60">
        <w:rPr>
          <w:rFonts w:ascii="Arial" w:hAnsi="Arial" w:cs="Arial"/>
          <w:sz w:val="22"/>
          <w:szCs w:val="22"/>
        </w:rPr>
        <w:t xml:space="preserve"> funding, or taken seriously enough</w:t>
      </w:r>
      <w:r w:rsidR="002A1777">
        <w:rPr>
          <w:rFonts w:ascii="Arial" w:hAnsi="Arial" w:cs="Arial"/>
          <w:sz w:val="22"/>
          <w:szCs w:val="22"/>
        </w:rPr>
        <w:t>,</w:t>
      </w:r>
      <w:r w:rsidRPr="00244F60">
        <w:rPr>
          <w:rFonts w:ascii="Arial" w:hAnsi="Arial" w:cs="Arial"/>
          <w:sz w:val="22"/>
          <w:szCs w:val="22"/>
        </w:rPr>
        <w:t xml:space="preserve"> </w:t>
      </w:r>
      <w:r w:rsidR="00244F60" w:rsidRPr="00244F60">
        <w:rPr>
          <w:rFonts w:ascii="Arial" w:hAnsi="Arial" w:cs="Arial"/>
          <w:sz w:val="22"/>
          <w:szCs w:val="22"/>
        </w:rPr>
        <w:t xml:space="preserve">despite the fact that </w:t>
      </w:r>
      <w:r w:rsidRPr="00244F60">
        <w:rPr>
          <w:rFonts w:ascii="Arial" w:hAnsi="Arial" w:cs="Arial"/>
          <w:sz w:val="22"/>
          <w:szCs w:val="22"/>
        </w:rPr>
        <w:t>e</w:t>
      </w:r>
      <w:r w:rsidRPr="00244F60">
        <w:rPr>
          <w:rFonts w:ascii="Arial" w:hAnsi="Arial" w:cs="Arial"/>
          <w:kern w:val="36"/>
          <w:sz w:val="22"/>
          <w:szCs w:val="22"/>
        </w:rPr>
        <w:t>ach year more than 21,000 women are diagnosed, and 7,700 die of gynaecological cancers</w:t>
      </w:r>
      <w:r w:rsidRPr="00244F60">
        <w:rPr>
          <w:rFonts w:ascii="Arial" w:hAnsi="Arial" w:cs="Arial"/>
          <w:sz w:val="22"/>
          <w:szCs w:val="22"/>
        </w:rPr>
        <w:t>.</w:t>
      </w:r>
      <w:r w:rsidRPr="00244F60">
        <w:rPr>
          <w:rFonts w:ascii="Arial" w:hAnsi="Arial" w:cs="Arial"/>
          <w:kern w:val="36"/>
          <w:sz w:val="22"/>
          <w:szCs w:val="22"/>
        </w:rPr>
        <w:t xml:space="preserve"> </w:t>
      </w:r>
    </w:p>
    <w:p w:rsidR="00244F60" w:rsidRPr="00244F60" w:rsidRDefault="00D85940" w:rsidP="00244F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4F60">
        <w:rPr>
          <w:rFonts w:ascii="Arial" w:hAnsi="Arial" w:cs="Arial"/>
          <w:sz w:val="22"/>
          <w:szCs w:val="22"/>
        </w:rPr>
        <w:t>UK w</w:t>
      </w:r>
      <w:r w:rsidRPr="00244F60">
        <w:rPr>
          <w:rFonts w:ascii="Arial" w:hAnsi="Arial" w:cs="Arial"/>
          <w:bCs/>
          <w:sz w:val="22"/>
          <w:szCs w:val="22"/>
        </w:rPr>
        <w:t>omen</w:t>
      </w:r>
      <w:r w:rsidR="00244F60" w:rsidRPr="00244F60">
        <w:rPr>
          <w:rFonts w:ascii="Arial" w:hAnsi="Arial" w:cs="Arial"/>
          <w:bCs/>
          <w:sz w:val="22"/>
          <w:szCs w:val="22"/>
        </w:rPr>
        <w:t xml:space="preserve"> are </w:t>
      </w:r>
      <w:r w:rsidRPr="00244F60">
        <w:rPr>
          <w:rFonts w:ascii="Arial" w:hAnsi="Arial" w:cs="Arial"/>
          <w:bCs/>
          <w:sz w:val="22"/>
          <w:szCs w:val="22"/>
        </w:rPr>
        <w:t xml:space="preserve">more than twice as likely to die in pregnancy and childbirth than in other developed countries, </w:t>
      </w:r>
      <w:r w:rsidR="00244F60" w:rsidRPr="00244F60">
        <w:rPr>
          <w:rFonts w:ascii="Arial" w:hAnsi="Arial" w:cs="Arial"/>
          <w:bCs/>
          <w:sz w:val="22"/>
          <w:szCs w:val="22"/>
        </w:rPr>
        <w:t>yet</w:t>
      </w:r>
      <w:r w:rsidRPr="00244F60">
        <w:rPr>
          <w:rFonts w:ascii="Arial" w:hAnsi="Arial" w:cs="Arial"/>
          <w:bCs/>
          <w:sz w:val="22"/>
          <w:szCs w:val="22"/>
        </w:rPr>
        <w:t xml:space="preserve"> </w:t>
      </w:r>
      <w:r w:rsidRPr="00244F6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</w:t>
      </w:r>
      <w:r w:rsidRPr="00244F60">
        <w:rPr>
          <w:rFonts w:ascii="Arial" w:hAnsi="Arial" w:cs="Arial"/>
          <w:color w:val="000000" w:themeColor="text1"/>
          <w:sz w:val="22"/>
          <w:szCs w:val="22"/>
        </w:rPr>
        <w:t xml:space="preserve">nly 2.48% of publicly funded research is devoted to reproductive health and childbirth. </w:t>
      </w:r>
    </w:p>
    <w:p w:rsidR="00244F60" w:rsidRPr="00244F60" w:rsidRDefault="00D85940" w:rsidP="00244F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44F60">
        <w:rPr>
          <w:rFonts w:ascii="Arial" w:hAnsi="Arial" w:cs="Arial"/>
          <w:sz w:val="22"/>
          <w:szCs w:val="22"/>
        </w:rPr>
        <w:t>There has been a steep climb in psychiatric disorders amongst young women, and with deep cuts in social care this is set to worsen.</w:t>
      </w:r>
      <w:r w:rsidRPr="00244F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D85940" w:rsidRPr="00244F60" w:rsidRDefault="00244F60" w:rsidP="00244F6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44F60">
        <w:rPr>
          <w:rFonts w:ascii="Arial" w:hAnsi="Arial" w:cs="Arial"/>
          <w:sz w:val="22"/>
          <w:szCs w:val="22"/>
        </w:rPr>
        <w:t>Medical r</w:t>
      </w:r>
      <w:r w:rsidR="00D85940" w:rsidRPr="00244F60">
        <w:rPr>
          <w:rFonts w:ascii="Arial" w:hAnsi="Arial" w:cs="Arial"/>
          <w:sz w:val="22"/>
          <w:szCs w:val="22"/>
        </w:rPr>
        <w:t xml:space="preserve">esearch doesn’t </w:t>
      </w:r>
      <w:r>
        <w:rPr>
          <w:rFonts w:ascii="Arial" w:hAnsi="Arial" w:cs="Arial"/>
          <w:sz w:val="22"/>
          <w:szCs w:val="22"/>
        </w:rPr>
        <w:t xml:space="preserve">properly </w:t>
      </w:r>
      <w:r w:rsidR="00D85940" w:rsidRPr="00244F60">
        <w:rPr>
          <w:rFonts w:ascii="Arial" w:hAnsi="Arial" w:cs="Arial"/>
          <w:sz w:val="22"/>
          <w:szCs w:val="22"/>
        </w:rPr>
        <w:t>consider gender differences in brain and body</w:t>
      </w:r>
      <w:r>
        <w:rPr>
          <w:rFonts w:ascii="Arial" w:hAnsi="Arial" w:cs="Arial"/>
          <w:sz w:val="22"/>
          <w:szCs w:val="22"/>
        </w:rPr>
        <w:t>, so women are being treated with medication that could potentially be harmful or insufficient. Studies focus</w:t>
      </w:r>
      <w:r w:rsidRPr="00244F60">
        <w:rPr>
          <w:rFonts w:ascii="Arial" w:hAnsi="Arial" w:cs="Arial"/>
          <w:sz w:val="22"/>
          <w:szCs w:val="22"/>
        </w:rPr>
        <w:t xml:space="preserve"> on men</w:t>
      </w:r>
      <w:r>
        <w:rPr>
          <w:rFonts w:ascii="Arial" w:hAnsi="Arial" w:cs="Arial"/>
          <w:sz w:val="22"/>
          <w:szCs w:val="22"/>
        </w:rPr>
        <w:t xml:space="preserve">, </w:t>
      </w:r>
      <w:r w:rsidR="00D85940" w:rsidRPr="00244F60">
        <w:rPr>
          <w:rFonts w:ascii="Arial" w:hAnsi="Arial" w:cs="Arial"/>
          <w:sz w:val="22"/>
          <w:szCs w:val="22"/>
        </w:rPr>
        <w:t>then simply calculate variabilities for female hormones</w:t>
      </w:r>
      <w:r w:rsidR="00D85940" w:rsidRPr="00244F60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</w:p>
    <w:p w:rsidR="00D85940" w:rsidRPr="00D85940" w:rsidRDefault="00D85940" w:rsidP="00D85940">
      <w:pPr>
        <w:rPr>
          <w:rFonts w:ascii="Arial" w:hAnsi="Arial" w:cs="Arial"/>
          <w:color w:val="0000FF"/>
          <w:sz w:val="22"/>
          <w:szCs w:val="22"/>
        </w:rPr>
      </w:pP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  <w:r w:rsidRPr="00D85940">
        <w:rPr>
          <w:rFonts w:ascii="Arial" w:hAnsi="Arial" w:cs="Arial"/>
          <w:color w:val="0000FF"/>
          <w:sz w:val="22"/>
          <w:szCs w:val="22"/>
        </w:rPr>
        <w:t>[</w:t>
      </w:r>
      <w:r>
        <w:rPr>
          <w:rFonts w:ascii="Arial" w:hAnsi="Arial" w:cs="Arial"/>
          <w:color w:val="0000FF"/>
          <w:sz w:val="22"/>
          <w:szCs w:val="22"/>
        </w:rPr>
        <w:t>If you wish, add any personal experie</w:t>
      </w:r>
      <w:r w:rsidR="00244F60">
        <w:rPr>
          <w:rFonts w:ascii="Arial" w:hAnsi="Arial" w:cs="Arial"/>
          <w:color w:val="0000FF"/>
          <w:sz w:val="22"/>
          <w:szCs w:val="22"/>
        </w:rPr>
        <w:t>n</w:t>
      </w:r>
      <w:r>
        <w:rPr>
          <w:rFonts w:ascii="Arial" w:hAnsi="Arial" w:cs="Arial"/>
          <w:color w:val="0000FF"/>
          <w:sz w:val="22"/>
          <w:szCs w:val="22"/>
        </w:rPr>
        <w:t>ces you have that relate to the above</w:t>
      </w:r>
      <w:bookmarkStart w:id="0" w:name="_GoBack"/>
      <w:bookmarkEnd w:id="0"/>
      <w:r w:rsidR="00244F60">
        <w:rPr>
          <w:rFonts w:ascii="Arial" w:hAnsi="Arial" w:cs="Arial"/>
          <w:color w:val="0000FF"/>
          <w:sz w:val="22"/>
          <w:szCs w:val="22"/>
        </w:rPr>
        <w:t>]</w:t>
      </w: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</w:p>
    <w:p w:rsidR="00D85940" w:rsidRDefault="00D85940" w:rsidP="00D85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reassurance t</w:t>
      </w:r>
      <w:r w:rsidR="00244F60">
        <w:rPr>
          <w:rFonts w:ascii="Arial" w:hAnsi="Arial" w:cs="Arial"/>
          <w:sz w:val="22"/>
          <w:szCs w:val="22"/>
        </w:rPr>
        <w:t xml:space="preserve">hat you will bring these issues </w:t>
      </w:r>
      <w:r>
        <w:rPr>
          <w:rFonts w:ascii="Arial" w:hAnsi="Arial" w:cs="Arial"/>
          <w:sz w:val="22"/>
          <w:szCs w:val="22"/>
        </w:rPr>
        <w:t>t</w:t>
      </w:r>
      <w:r w:rsidR="00244F6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244F60">
        <w:rPr>
          <w:rFonts w:ascii="Arial" w:hAnsi="Arial" w:cs="Arial"/>
          <w:sz w:val="22"/>
          <w:szCs w:val="22"/>
        </w:rPr>
        <w:t>parliament’</w:t>
      </w:r>
      <w:r>
        <w:rPr>
          <w:rFonts w:ascii="Arial" w:hAnsi="Arial" w:cs="Arial"/>
          <w:sz w:val="22"/>
          <w:szCs w:val="22"/>
        </w:rPr>
        <w:t>s attention and demand they be taken seriously</w:t>
      </w:r>
      <w:r w:rsidR="00244F6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 stop women suffering unecessar</w:t>
      </w:r>
      <w:r w:rsidR="00936E8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ly.  </w:t>
      </w: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  <w:r w:rsidRPr="00D85940">
        <w:rPr>
          <w:rFonts w:ascii="Arial" w:hAnsi="Arial" w:cs="Arial"/>
          <w:sz w:val="22"/>
          <w:szCs w:val="22"/>
        </w:rPr>
        <w:t>Best wishes,</w:t>
      </w: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</w:p>
    <w:p w:rsidR="00D85940" w:rsidRPr="00D85940" w:rsidRDefault="00D85940" w:rsidP="00D85940">
      <w:pPr>
        <w:rPr>
          <w:rFonts w:ascii="Arial" w:hAnsi="Arial" w:cs="Arial"/>
          <w:color w:val="0000FF"/>
          <w:sz w:val="22"/>
          <w:szCs w:val="22"/>
        </w:rPr>
      </w:pPr>
    </w:p>
    <w:p w:rsidR="00D85940" w:rsidRPr="00D85940" w:rsidRDefault="00D85940" w:rsidP="00D85940">
      <w:pPr>
        <w:rPr>
          <w:rFonts w:ascii="Arial" w:hAnsi="Arial" w:cs="Arial"/>
          <w:sz w:val="22"/>
          <w:szCs w:val="22"/>
        </w:rPr>
      </w:pPr>
      <w:r w:rsidRPr="00D85940">
        <w:rPr>
          <w:rFonts w:ascii="Arial" w:hAnsi="Arial" w:cs="Arial"/>
          <w:color w:val="0000FF"/>
          <w:sz w:val="22"/>
          <w:szCs w:val="22"/>
        </w:rPr>
        <w:t>[Your name]</w:t>
      </w:r>
    </w:p>
    <w:p w:rsidR="00081F11" w:rsidRDefault="00081F11"/>
    <w:sectPr w:rsidR="00081F11" w:rsidSect="00B04F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43365"/>
    <w:multiLevelType w:val="hybridMultilevel"/>
    <w:tmpl w:val="D91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D85940"/>
    <w:rsid w:val="00081F11"/>
    <w:rsid w:val="00244F60"/>
    <w:rsid w:val="002A1777"/>
    <w:rsid w:val="00642235"/>
    <w:rsid w:val="006D7A8D"/>
    <w:rsid w:val="00893FA0"/>
    <w:rsid w:val="00936E84"/>
    <w:rsid w:val="00AB5FB2"/>
    <w:rsid w:val="00B04F2C"/>
    <w:rsid w:val="00D6238D"/>
    <w:rsid w:val="00D85940"/>
  </w:rsids>
  <m:mathPr>
    <m:mathFont m:val="Adobe Caslon Pro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40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semiHidden/>
    <w:rsid w:val="00D85940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D85940"/>
    <w:rPr>
      <w:rFonts w:ascii="Times New Roman" w:eastAsia="Times New Roman" w:hAnsi="Times New Roman" w:cs="Times New Roman"/>
      <w:noProof/>
      <w:color w:val="0000FF"/>
    </w:rPr>
  </w:style>
  <w:style w:type="paragraph" w:styleId="ListParagraph">
    <w:name w:val="List Paragraph"/>
    <w:basedOn w:val="Normal"/>
    <w:uiPriority w:val="34"/>
    <w:qFormat/>
    <w:rsid w:val="00244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40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5940"/>
    <w:rPr>
      <w:color w:val="0000FF"/>
    </w:rPr>
  </w:style>
  <w:style w:type="character" w:customStyle="1" w:styleId="BodyTextChar">
    <w:name w:val="Body Text Char"/>
    <w:basedOn w:val="DefaultParagraphFont"/>
    <w:link w:val="BodyText"/>
    <w:semiHidden/>
    <w:rsid w:val="00D85940"/>
    <w:rPr>
      <w:rFonts w:ascii="Times New Roman" w:eastAsia="Times New Roman" w:hAnsi="Times New Roman" w:cs="Times New Roman"/>
      <w:noProof/>
      <w:color w:val="0000FF"/>
    </w:rPr>
  </w:style>
  <w:style w:type="paragraph" w:styleId="ListParagraph">
    <w:name w:val="List Paragraph"/>
    <w:basedOn w:val="Normal"/>
    <w:uiPriority w:val="34"/>
    <w:qFormat/>
    <w:rsid w:val="00244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Macintosh Word</Application>
  <DocSecurity>0</DocSecurity>
  <Lines>13</Lines>
  <Paragraphs>3</Paragraphs>
  <ScaleCrop>false</ScaleCrop>
  <Company>River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freelance1</dc:creator>
  <cp:keywords/>
  <dc:description/>
  <cp:lastModifiedBy>NS</cp:lastModifiedBy>
  <cp:revision>2</cp:revision>
  <dcterms:created xsi:type="dcterms:W3CDTF">2017-02-01T11:27:00Z</dcterms:created>
  <dcterms:modified xsi:type="dcterms:W3CDTF">2017-02-01T11:27:00Z</dcterms:modified>
</cp:coreProperties>
</file>